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2604" cy="747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604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5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Paulose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26.6.24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  75/M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866024" cy="171338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 : Can not lift hands beyond 90 degrees , difficulty in training . radiating pain from neck to bilateral hands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 Frozen Shoulder since 3 years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  Capsular restriction pattern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 . IR , Flexion and abduction restricted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 : Flexion : 70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Abduction: 80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ER: 20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DIAGNOSIS:  Bilateral Periarthritis Shoulder 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 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Physiotherapy for 4 weeks for STR , Pain Management , Shoulder Mobs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Dry needling if required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